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099" w:rsidRPr="00EC7E4A" w:rsidRDefault="00264099" w:rsidP="00264099">
      <w:pPr>
        <w:tabs>
          <w:tab w:val="decimal" w:pos="9100"/>
        </w:tabs>
        <w:spacing w:line="276" w:lineRule="auto"/>
        <w:jc w:val="center"/>
        <w:rPr>
          <w:rFonts w:ascii="Times New Roman" w:hAnsi="Times New Roman"/>
          <w:b/>
          <w:sz w:val="26"/>
          <w:szCs w:val="26"/>
        </w:rPr>
      </w:pPr>
      <w:r w:rsidRPr="00F766F7">
        <w:rPr>
          <w:rFonts w:ascii="Times New Roman" w:hAnsi="Times New Roman"/>
          <w:b/>
          <w:bCs/>
          <w:sz w:val="27"/>
          <w:szCs w:val="27"/>
        </w:rPr>
        <w:t>DISSERTATION INFORMATION</w:t>
      </w:r>
    </w:p>
    <w:p w:rsidR="00264099" w:rsidRPr="00EC7E4A" w:rsidRDefault="00264099" w:rsidP="00264099">
      <w:pPr>
        <w:tabs>
          <w:tab w:val="decimal" w:pos="9100"/>
        </w:tabs>
        <w:spacing w:line="276" w:lineRule="auto"/>
        <w:jc w:val="center"/>
        <w:rPr>
          <w:rFonts w:ascii="Times New Roman" w:hAnsi="Times New Roman"/>
          <w:b/>
          <w:sz w:val="26"/>
          <w:szCs w:val="26"/>
        </w:rPr>
      </w:pPr>
    </w:p>
    <w:p w:rsidR="00264099" w:rsidRPr="00EC7E4A" w:rsidRDefault="00264099" w:rsidP="00264099">
      <w:pPr>
        <w:tabs>
          <w:tab w:val="decimal" w:pos="9100"/>
        </w:tabs>
        <w:spacing w:line="276" w:lineRule="auto"/>
        <w:jc w:val="center"/>
        <w:rPr>
          <w:rFonts w:ascii="Times New Roman" w:hAnsi="Times New Roman"/>
          <w:b/>
          <w:sz w:val="26"/>
          <w:szCs w:val="26"/>
        </w:rPr>
      </w:pPr>
      <w:r w:rsidRPr="00EC7E4A">
        <w:rPr>
          <w:rFonts w:ascii="Times New Roman" w:hAnsi="Times New Roman"/>
          <w:b/>
          <w:sz w:val="26"/>
          <w:szCs w:val="26"/>
        </w:rPr>
        <w:t>CONSERVING AND PROMOTING VIETNAM'S TRADITIONAL VALUES</w:t>
      </w:r>
    </w:p>
    <w:p w:rsidR="00264099" w:rsidRPr="00EC7E4A" w:rsidRDefault="00264099" w:rsidP="00264099">
      <w:pPr>
        <w:tabs>
          <w:tab w:val="decimal" w:pos="9100"/>
        </w:tabs>
        <w:spacing w:line="276" w:lineRule="auto"/>
        <w:jc w:val="center"/>
        <w:rPr>
          <w:rFonts w:ascii="Times New Roman" w:hAnsi="Times New Roman"/>
          <w:b/>
          <w:sz w:val="26"/>
          <w:szCs w:val="26"/>
        </w:rPr>
      </w:pPr>
      <w:r w:rsidRPr="00EC7E4A">
        <w:rPr>
          <w:rFonts w:ascii="Times New Roman" w:hAnsi="Times New Roman"/>
          <w:b/>
          <w:sz w:val="26"/>
          <w:szCs w:val="26"/>
        </w:rPr>
        <w:t>IN AN GIANG PROVINCE</w:t>
      </w:r>
    </w:p>
    <w:p w:rsidR="00264099" w:rsidRPr="00276D59" w:rsidRDefault="00264099" w:rsidP="00264099">
      <w:pPr>
        <w:tabs>
          <w:tab w:val="decimal" w:pos="9100"/>
        </w:tabs>
        <w:spacing w:line="276" w:lineRule="auto"/>
        <w:jc w:val="both"/>
        <w:rPr>
          <w:rFonts w:ascii="Times New Roman" w:hAnsi="Times New Roman"/>
          <w:bCs/>
          <w:sz w:val="26"/>
          <w:szCs w:val="26"/>
        </w:rPr>
      </w:pPr>
    </w:p>
    <w:p w:rsidR="00264099" w:rsidRPr="00276D59" w:rsidRDefault="00264099" w:rsidP="00993607">
      <w:pPr>
        <w:tabs>
          <w:tab w:val="decimal" w:pos="9100"/>
        </w:tabs>
        <w:spacing w:line="276" w:lineRule="auto"/>
        <w:ind w:firstLine="567"/>
        <w:jc w:val="both"/>
        <w:rPr>
          <w:rFonts w:ascii="Times New Roman" w:hAnsi="Times New Roman"/>
          <w:bCs/>
          <w:sz w:val="26"/>
          <w:szCs w:val="26"/>
        </w:rPr>
      </w:pPr>
      <w:r w:rsidRPr="00276D59">
        <w:rPr>
          <w:rFonts w:ascii="Times New Roman" w:hAnsi="Times New Roman"/>
          <w:bCs/>
          <w:sz w:val="26"/>
          <w:szCs w:val="26"/>
        </w:rPr>
        <w:t xml:space="preserve">- </w:t>
      </w:r>
      <w:r w:rsidR="00647B2B">
        <w:rPr>
          <w:rFonts w:ascii="Times New Roman" w:hAnsi="Times New Roman"/>
          <w:bCs/>
          <w:sz w:val="26"/>
          <w:szCs w:val="26"/>
        </w:rPr>
        <w:t>Major</w:t>
      </w:r>
      <w:r w:rsidRPr="00276D59">
        <w:rPr>
          <w:rFonts w:ascii="Times New Roman" w:hAnsi="Times New Roman"/>
          <w:bCs/>
          <w:sz w:val="26"/>
          <w:szCs w:val="26"/>
        </w:rPr>
        <w:t xml:space="preserve">: </w:t>
      </w:r>
      <w:r w:rsidRPr="00647B2B">
        <w:rPr>
          <w:rFonts w:ascii="Times New Roman" w:hAnsi="Times New Roman"/>
          <w:b/>
          <w:bCs/>
          <w:sz w:val="26"/>
          <w:szCs w:val="26"/>
        </w:rPr>
        <w:t>Dialectical Materialism and Historical Materialism</w:t>
      </w:r>
    </w:p>
    <w:p w:rsidR="00264099" w:rsidRPr="00647B2B" w:rsidRDefault="00264099" w:rsidP="00993607">
      <w:pPr>
        <w:tabs>
          <w:tab w:val="decimal" w:pos="9100"/>
        </w:tabs>
        <w:spacing w:line="276" w:lineRule="auto"/>
        <w:ind w:firstLine="567"/>
        <w:jc w:val="both"/>
        <w:rPr>
          <w:rFonts w:ascii="Times New Roman" w:hAnsi="Times New Roman"/>
          <w:b/>
          <w:bCs/>
          <w:sz w:val="26"/>
          <w:szCs w:val="26"/>
        </w:rPr>
      </w:pPr>
      <w:r w:rsidRPr="00276D59">
        <w:rPr>
          <w:rFonts w:ascii="Times New Roman" w:hAnsi="Times New Roman"/>
          <w:bCs/>
          <w:sz w:val="26"/>
          <w:szCs w:val="26"/>
        </w:rPr>
        <w:t xml:space="preserve">- Code: </w:t>
      </w:r>
      <w:r w:rsidRPr="00647B2B">
        <w:rPr>
          <w:rFonts w:ascii="Times New Roman" w:hAnsi="Times New Roman"/>
          <w:b/>
          <w:bCs/>
          <w:sz w:val="26"/>
          <w:szCs w:val="26"/>
        </w:rPr>
        <w:t>9.22.90.02</w:t>
      </w:r>
    </w:p>
    <w:p w:rsidR="00264099" w:rsidRPr="00264099" w:rsidRDefault="00264099" w:rsidP="00993607">
      <w:pPr>
        <w:tabs>
          <w:tab w:val="decimal" w:pos="9100"/>
        </w:tabs>
        <w:spacing w:line="276" w:lineRule="auto"/>
        <w:ind w:firstLine="567"/>
        <w:jc w:val="both"/>
        <w:rPr>
          <w:rFonts w:ascii="Times New Roman" w:hAnsi="Times New Roman"/>
          <w:b/>
          <w:bCs/>
          <w:sz w:val="26"/>
          <w:szCs w:val="26"/>
        </w:rPr>
      </w:pPr>
      <w:r w:rsidRPr="00276D59">
        <w:rPr>
          <w:rFonts w:ascii="Times New Roman" w:hAnsi="Times New Roman"/>
          <w:bCs/>
          <w:sz w:val="26"/>
          <w:szCs w:val="26"/>
        </w:rPr>
        <w:t xml:space="preserve">- Full name of PhD </w:t>
      </w:r>
      <w:r w:rsidR="00535975">
        <w:rPr>
          <w:rFonts w:ascii="Times New Roman" w:hAnsi="Times New Roman"/>
          <w:bCs/>
          <w:sz w:val="26"/>
          <w:szCs w:val="26"/>
        </w:rPr>
        <w:t>Candidate</w:t>
      </w:r>
      <w:r w:rsidRPr="00276D59">
        <w:rPr>
          <w:rFonts w:ascii="Times New Roman" w:hAnsi="Times New Roman"/>
          <w:bCs/>
          <w:sz w:val="26"/>
          <w:szCs w:val="26"/>
        </w:rPr>
        <w:t xml:space="preserve">: </w:t>
      </w:r>
      <w:r w:rsidR="00535975">
        <w:rPr>
          <w:rFonts w:ascii="Times New Roman" w:hAnsi="Times New Roman"/>
          <w:b/>
          <w:bCs/>
          <w:sz w:val="26"/>
          <w:szCs w:val="26"/>
        </w:rPr>
        <w:t>Nguyen Thi Minh Hai</w:t>
      </w:r>
    </w:p>
    <w:p w:rsidR="00264099" w:rsidRPr="00276D59" w:rsidRDefault="00264099" w:rsidP="00993607">
      <w:pPr>
        <w:tabs>
          <w:tab w:val="decimal" w:pos="9100"/>
        </w:tabs>
        <w:spacing w:line="276" w:lineRule="auto"/>
        <w:ind w:firstLine="567"/>
        <w:jc w:val="both"/>
        <w:rPr>
          <w:rFonts w:ascii="Times New Roman" w:hAnsi="Times New Roman"/>
          <w:bCs/>
          <w:sz w:val="26"/>
          <w:szCs w:val="26"/>
        </w:rPr>
      </w:pPr>
      <w:r w:rsidRPr="00276D59">
        <w:rPr>
          <w:rFonts w:ascii="Times New Roman" w:hAnsi="Times New Roman"/>
          <w:bCs/>
          <w:sz w:val="26"/>
          <w:szCs w:val="26"/>
        </w:rPr>
        <w:t xml:space="preserve">- Scientific instructor: </w:t>
      </w:r>
      <w:r w:rsidRPr="00264099">
        <w:rPr>
          <w:rFonts w:ascii="Times New Roman" w:hAnsi="Times New Roman"/>
          <w:b/>
          <w:bCs/>
          <w:sz w:val="26"/>
          <w:szCs w:val="26"/>
        </w:rPr>
        <w:t xml:space="preserve">Assoc. Prof. </w:t>
      </w:r>
      <w:r w:rsidR="00647B2B">
        <w:rPr>
          <w:rFonts w:ascii="Times New Roman" w:hAnsi="Times New Roman"/>
          <w:b/>
          <w:bCs/>
          <w:sz w:val="26"/>
          <w:szCs w:val="26"/>
        </w:rPr>
        <w:t>PhD</w:t>
      </w:r>
      <w:r w:rsidRPr="00264099">
        <w:rPr>
          <w:rFonts w:ascii="Times New Roman" w:hAnsi="Times New Roman"/>
          <w:b/>
          <w:bCs/>
          <w:sz w:val="26"/>
          <w:szCs w:val="26"/>
        </w:rPr>
        <w:t xml:space="preserve">. </w:t>
      </w:r>
      <w:r w:rsidR="00535975">
        <w:rPr>
          <w:rFonts w:ascii="Times New Roman" w:hAnsi="Times New Roman"/>
          <w:b/>
          <w:bCs/>
          <w:sz w:val="26"/>
          <w:szCs w:val="26"/>
        </w:rPr>
        <w:t>Nguyen The Nghia</w:t>
      </w:r>
    </w:p>
    <w:p w:rsidR="00264099" w:rsidRPr="00276D59" w:rsidRDefault="00264099" w:rsidP="00993607">
      <w:pPr>
        <w:tabs>
          <w:tab w:val="decimal" w:pos="9100"/>
        </w:tabs>
        <w:spacing w:line="276" w:lineRule="auto"/>
        <w:ind w:firstLine="567"/>
        <w:jc w:val="both"/>
        <w:rPr>
          <w:rFonts w:ascii="Times New Roman" w:hAnsi="Times New Roman"/>
          <w:bCs/>
          <w:sz w:val="26"/>
          <w:szCs w:val="26"/>
        </w:rPr>
      </w:pPr>
      <w:r w:rsidRPr="00276D59">
        <w:rPr>
          <w:rFonts w:ascii="Times New Roman" w:hAnsi="Times New Roman"/>
          <w:bCs/>
          <w:sz w:val="26"/>
          <w:szCs w:val="26"/>
        </w:rPr>
        <w:t xml:space="preserve">- Name of the training institution: </w:t>
      </w:r>
      <w:r w:rsidRPr="00264099">
        <w:rPr>
          <w:rFonts w:ascii="Times New Roman" w:hAnsi="Times New Roman"/>
          <w:b/>
          <w:bCs/>
          <w:sz w:val="26"/>
          <w:szCs w:val="26"/>
        </w:rPr>
        <w:t>University of Social Sciences and Humanities - Vietnam National University, Ho Chi Minh City</w:t>
      </w:r>
    </w:p>
    <w:p w:rsidR="00264099" w:rsidRPr="00EC7E4A" w:rsidRDefault="00264099" w:rsidP="00993607">
      <w:pPr>
        <w:tabs>
          <w:tab w:val="decimal" w:pos="9100"/>
        </w:tabs>
        <w:spacing w:line="276" w:lineRule="auto"/>
        <w:ind w:firstLine="567"/>
        <w:jc w:val="both"/>
        <w:rPr>
          <w:rFonts w:ascii="Times New Roman" w:hAnsi="Times New Roman"/>
          <w:b/>
          <w:sz w:val="26"/>
          <w:szCs w:val="26"/>
        </w:rPr>
      </w:pPr>
      <w:r w:rsidRPr="00EC7E4A">
        <w:rPr>
          <w:rFonts w:ascii="Times New Roman" w:hAnsi="Times New Roman"/>
          <w:b/>
          <w:sz w:val="26"/>
          <w:szCs w:val="26"/>
        </w:rPr>
        <w:t>1. Summary of PhD. thesis</w:t>
      </w:r>
    </w:p>
    <w:p w:rsidR="00264099" w:rsidRPr="00276D59" w:rsidRDefault="00264099" w:rsidP="00993607">
      <w:pPr>
        <w:tabs>
          <w:tab w:val="decimal" w:pos="9100"/>
        </w:tabs>
        <w:spacing w:line="276" w:lineRule="auto"/>
        <w:ind w:firstLine="567"/>
        <w:jc w:val="both"/>
        <w:rPr>
          <w:rFonts w:ascii="Times New Roman" w:hAnsi="Times New Roman"/>
          <w:bCs/>
          <w:sz w:val="26"/>
          <w:szCs w:val="26"/>
        </w:rPr>
      </w:pPr>
      <w:r w:rsidRPr="00276D59">
        <w:rPr>
          <w:rFonts w:ascii="Times New Roman" w:hAnsi="Times New Roman"/>
          <w:bCs/>
          <w:sz w:val="26"/>
          <w:szCs w:val="26"/>
        </w:rPr>
        <w:t>Traditional national values are a great endogenous driving force, a solid foundation for a nation to exist and develop. The history of nation building and defense of our nation has molded many good traditions. Those are passionate patriotism, national self-reliance, solidarity, sense of community connecting individuals - families - villages - the Fatherland, compassion, tolerance, respect for morality, the virtues of industriousness, creativity in labor, sophistication in behavior, simplicity in lifestyle... Thanks to the spiritual strength of those values, our people have overcome many harsh challenges and won many victories. natural disasters, enemy sabotage to survive and develop as today. Preserving and promoting the national cultural identity is first of all to preserve and promote those noble spiritual values.</w:t>
      </w:r>
    </w:p>
    <w:p w:rsidR="00264099" w:rsidRPr="00276D59" w:rsidRDefault="00264099" w:rsidP="00993607">
      <w:pPr>
        <w:tabs>
          <w:tab w:val="decimal" w:pos="9100"/>
        </w:tabs>
        <w:spacing w:line="276" w:lineRule="auto"/>
        <w:ind w:firstLine="567"/>
        <w:jc w:val="both"/>
        <w:rPr>
          <w:rFonts w:ascii="Times New Roman" w:hAnsi="Times New Roman"/>
          <w:bCs/>
          <w:sz w:val="26"/>
          <w:szCs w:val="26"/>
        </w:rPr>
      </w:pPr>
      <w:r w:rsidRPr="00276D59">
        <w:rPr>
          <w:rFonts w:ascii="Times New Roman" w:hAnsi="Times New Roman"/>
          <w:bCs/>
          <w:sz w:val="26"/>
          <w:szCs w:val="26"/>
        </w:rPr>
        <w:t xml:space="preserve">An Giang is one of the localities that was discovered early in the Southwest region, experiencing the process of arduous struggle and sacrifice against nature, with the invasion of the French colonialists and the American imperialists. forming the traditional values which are deeply expressed in patriotism, national self-determination, solidarity, tolerance and compassion, community cohesion. An Giang people inherit the heroic tradition of their fathers who overcome difficulties and hardships to the South to open the realm: clearing forests, digging canals, carving mountains, turning arid places into fertile and fertile fields, an agricultural province. leading the country in rice production and aquaculture. An Giang is adjacent to Cambodia with international, national, road and waterway border gates, is the gateway on the East-West axis for trade between the Mekong Delta and Southeast Asian countries, is an important part of the region. With the development of all aspects of economy and society along with favorable natural conditions for tourism as well as national cultural traditions, An Giang people have been fostered the tradition of solidarity, mutual affection, dynamism, hospitality, generosity, openness and flexibility in behavior... The traditional cultural traditions of the Vietnamese people in An Giang province in the past time have been promoted and created by An Giang </w:t>
      </w:r>
      <w:r w:rsidRPr="00276D59">
        <w:rPr>
          <w:rFonts w:ascii="Times New Roman" w:hAnsi="Times New Roman"/>
          <w:bCs/>
          <w:sz w:val="26"/>
          <w:szCs w:val="26"/>
        </w:rPr>
        <w:lastRenderedPageBreak/>
        <w:t>people. So strength to overcome difficulties and obstacles to build An Giang province to develop more and more.</w:t>
      </w:r>
    </w:p>
    <w:p w:rsidR="00264099" w:rsidRPr="00276D59" w:rsidRDefault="00264099" w:rsidP="00993607">
      <w:pPr>
        <w:tabs>
          <w:tab w:val="decimal" w:pos="9100"/>
        </w:tabs>
        <w:spacing w:line="276" w:lineRule="auto"/>
        <w:ind w:firstLine="567"/>
        <w:jc w:val="both"/>
        <w:rPr>
          <w:rFonts w:ascii="Times New Roman" w:hAnsi="Times New Roman"/>
          <w:bCs/>
          <w:sz w:val="26"/>
          <w:szCs w:val="26"/>
        </w:rPr>
      </w:pPr>
      <w:r w:rsidRPr="00276D59">
        <w:rPr>
          <w:rFonts w:ascii="Times New Roman" w:hAnsi="Times New Roman"/>
          <w:bCs/>
          <w:sz w:val="26"/>
          <w:szCs w:val="26"/>
        </w:rPr>
        <w:t>However, together with the whole country to carry out the renovation, international integration and development of the market economy; The flip side of this process has caused some of the Vietnamese ethnic traditions in An Giang province to fade and lose their roots. Specific manifestations such as: a part of society, especially the young people in An Giang, are not fully aware of the negative side of globalization integration and the market economy, only paying attention to modern culture and forgetting about it. the traditional heritage of the nation, disregarding the inheritance, leading to overshadowing the loss of the traditional heritage; turn their backs on the good traditions, drag the culture down to the level</w:t>
      </w:r>
      <w:bookmarkStart w:id="0" w:name="_GoBack"/>
      <w:bookmarkEnd w:id="0"/>
      <w:r w:rsidRPr="00276D59">
        <w:rPr>
          <w:rFonts w:ascii="Times New Roman" w:hAnsi="Times New Roman"/>
          <w:bCs/>
          <w:sz w:val="26"/>
          <w:szCs w:val="26"/>
        </w:rPr>
        <w:t xml:space="preserve"> of vulgarity and banality; creating obstacles for the process of raising people's intellectual ground; Western culture with pragmatic lifestyle gradually invades young people, promotes a lifestyle of enjoyment, pushes people into loneliness, insensitivity, urgency, indifference, irresponsibility... conservation and promotion of national cultural heritages. Therefore, the preservation and promotion of traditional cultural heritage of Vietnam in general and localities in the country in particular, especially An Giang is now a heavy, urgent and meaningful responsibility for the whole country. Party and people.</w:t>
      </w:r>
    </w:p>
    <w:p w:rsidR="00264099" w:rsidRPr="00276D59" w:rsidRDefault="00264099" w:rsidP="00993607">
      <w:pPr>
        <w:tabs>
          <w:tab w:val="decimal" w:pos="9100"/>
        </w:tabs>
        <w:spacing w:line="276" w:lineRule="auto"/>
        <w:ind w:firstLine="567"/>
        <w:jc w:val="both"/>
        <w:rPr>
          <w:rFonts w:ascii="Times New Roman" w:hAnsi="Times New Roman"/>
          <w:bCs/>
          <w:sz w:val="26"/>
          <w:szCs w:val="26"/>
        </w:rPr>
      </w:pPr>
      <w:r w:rsidRPr="00276D59">
        <w:rPr>
          <w:rFonts w:ascii="Times New Roman" w:hAnsi="Times New Roman"/>
          <w:bCs/>
          <w:sz w:val="26"/>
          <w:szCs w:val="26"/>
        </w:rPr>
        <w:t>After spending chapter 1 to analyze the general theory on conservation and promotion of Vietnamese ethnic heritage; Chapter 2 of the thesis has analyzed the current situation and issues raised in the conservation and promotion of Vietnamese ethnic heritage in An Giang province, pointing out the achievements and limitations in the conservation and promotion of cultural heritages. Ethnic cultural heritage as well as the causes of those achievements and limitations, problems arising in the process of preserving and promoting ethnic cultural heritage in An Giang. In chapter 3, the thesis presented the views, directions, solutions to preserve and promote the traditional cultural heritage of Vietnam in An Giang province in the coming time.</w:t>
      </w:r>
    </w:p>
    <w:p w:rsidR="00264099" w:rsidRPr="00865A6B" w:rsidRDefault="00264099" w:rsidP="00993607">
      <w:pPr>
        <w:tabs>
          <w:tab w:val="decimal" w:pos="9100"/>
        </w:tabs>
        <w:spacing w:line="276" w:lineRule="auto"/>
        <w:ind w:firstLine="567"/>
        <w:jc w:val="both"/>
        <w:rPr>
          <w:rFonts w:ascii="Times New Roman" w:hAnsi="Times New Roman"/>
          <w:b/>
          <w:sz w:val="26"/>
          <w:szCs w:val="26"/>
        </w:rPr>
      </w:pPr>
      <w:r w:rsidRPr="00865A6B">
        <w:rPr>
          <w:rFonts w:ascii="Times New Roman" w:hAnsi="Times New Roman"/>
          <w:b/>
          <w:sz w:val="26"/>
          <w:szCs w:val="26"/>
        </w:rPr>
        <w:t xml:space="preserve">2. </w:t>
      </w:r>
      <w:r w:rsidR="00213165" w:rsidRPr="00865A6B">
        <w:rPr>
          <w:rFonts w:ascii="Times New Roman" w:hAnsi="Times New Roman"/>
          <w:b/>
          <w:sz w:val="28"/>
          <w:szCs w:val="28"/>
          <w:lang w:val="vi-VN"/>
        </w:rPr>
        <w:t>The thesis’s new results</w:t>
      </w:r>
    </w:p>
    <w:p w:rsidR="00865A6B" w:rsidRPr="00865A6B" w:rsidRDefault="00865A6B" w:rsidP="00865A6B">
      <w:pPr>
        <w:tabs>
          <w:tab w:val="decimal" w:pos="9100"/>
        </w:tabs>
        <w:spacing w:line="276" w:lineRule="auto"/>
        <w:ind w:firstLine="567"/>
        <w:jc w:val="both"/>
        <w:rPr>
          <w:rFonts w:ascii="Times New Roman" w:hAnsi="Times New Roman"/>
          <w:bCs/>
          <w:sz w:val="26"/>
          <w:szCs w:val="26"/>
          <w:lang w:val="vi-VN"/>
        </w:rPr>
      </w:pPr>
      <w:r w:rsidRPr="00865A6B">
        <w:rPr>
          <w:rFonts w:ascii="Times New Roman" w:hAnsi="Times New Roman"/>
          <w:bCs/>
          <w:sz w:val="26"/>
          <w:szCs w:val="26"/>
          <w:lang w:val="vi-VN"/>
        </w:rPr>
        <w:t>First: the thesis clarifies the conditions and premise for the formation of Vietnamese ethnic traditions in An Giang province.</w:t>
      </w:r>
    </w:p>
    <w:p w:rsidR="00865A6B" w:rsidRPr="00865A6B" w:rsidRDefault="00865A6B" w:rsidP="00865A6B">
      <w:pPr>
        <w:tabs>
          <w:tab w:val="decimal" w:pos="9100"/>
        </w:tabs>
        <w:spacing w:line="276" w:lineRule="auto"/>
        <w:ind w:firstLine="567"/>
        <w:jc w:val="both"/>
        <w:rPr>
          <w:rFonts w:ascii="Times New Roman" w:hAnsi="Times New Roman"/>
          <w:bCs/>
          <w:sz w:val="26"/>
          <w:szCs w:val="26"/>
          <w:lang w:val="vi-VN"/>
        </w:rPr>
      </w:pPr>
      <w:r w:rsidRPr="00865A6B">
        <w:rPr>
          <w:rFonts w:ascii="Times New Roman" w:hAnsi="Times New Roman"/>
          <w:bCs/>
          <w:sz w:val="26"/>
          <w:szCs w:val="26"/>
          <w:lang w:val="vi-VN"/>
        </w:rPr>
        <w:t>Second: the thesis contributes to assessing the current situation, clarifying the difficulties, obstacles and its causes in preserving and promoting the Vietnamese ethnic heritages in An Giang province today.</w:t>
      </w:r>
    </w:p>
    <w:p w:rsidR="006B2C01" w:rsidRPr="00865A6B" w:rsidRDefault="00865A6B" w:rsidP="00865A6B">
      <w:pPr>
        <w:tabs>
          <w:tab w:val="decimal" w:pos="9100"/>
        </w:tabs>
        <w:spacing w:line="276" w:lineRule="auto"/>
        <w:ind w:firstLine="567"/>
        <w:jc w:val="both"/>
        <w:rPr>
          <w:rFonts w:ascii="Times New Roman" w:hAnsi="Times New Roman"/>
          <w:bCs/>
          <w:sz w:val="26"/>
          <w:szCs w:val="26"/>
          <w:lang w:val="vi-VN"/>
        </w:rPr>
      </w:pPr>
      <w:r w:rsidRPr="00865A6B">
        <w:rPr>
          <w:rFonts w:ascii="Times New Roman" w:hAnsi="Times New Roman"/>
          <w:bCs/>
          <w:sz w:val="26"/>
          <w:szCs w:val="26"/>
          <w:lang w:val="vi-VN"/>
        </w:rPr>
        <w:t>Thirdly: the thesis proposes the main directions and solutions to improve the efficiency in preserving and promoting the Vietnamese ethnic cultural heritages in An Giang province today.</w:t>
      </w:r>
    </w:p>
    <w:p w:rsidR="00264099" w:rsidRPr="00EC7E4A" w:rsidRDefault="00264099" w:rsidP="00993607">
      <w:pPr>
        <w:tabs>
          <w:tab w:val="decimal" w:pos="9100"/>
        </w:tabs>
        <w:spacing w:line="276" w:lineRule="auto"/>
        <w:ind w:firstLine="567"/>
        <w:jc w:val="both"/>
        <w:rPr>
          <w:rFonts w:ascii="Times New Roman" w:hAnsi="Times New Roman"/>
          <w:b/>
          <w:sz w:val="26"/>
          <w:szCs w:val="26"/>
        </w:rPr>
      </w:pPr>
      <w:r w:rsidRPr="00EC7E4A">
        <w:rPr>
          <w:rFonts w:ascii="Times New Roman" w:hAnsi="Times New Roman"/>
          <w:b/>
          <w:sz w:val="26"/>
          <w:szCs w:val="26"/>
        </w:rPr>
        <w:t>3. The thesis's applicability</w:t>
      </w:r>
    </w:p>
    <w:p w:rsidR="00EB5AB5" w:rsidRDefault="00264099" w:rsidP="00993607">
      <w:pPr>
        <w:spacing w:line="276" w:lineRule="auto"/>
        <w:ind w:firstLine="567"/>
        <w:jc w:val="both"/>
        <w:rPr>
          <w:rFonts w:ascii="Times New Roman" w:hAnsi="Times New Roman"/>
          <w:bCs/>
          <w:sz w:val="26"/>
          <w:szCs w:val="26"/>
        </w:rPr>
      </w:pPr>
      <w:r w:rsidRPr="00276D59">
        <w:rPr>
          <w:rFonts w:ascii="Times New Roman" w:hAnsi="Times New Roman"/>
          <w:bCs/>
          <w:sz w:val="26"/>
          <w:szCs w:val="26"/>
        </w:rPr>
        <w:t xml:space="preserve">The research, assessment of the current situation as well as proposing directions and solutions to preserve and promote the ethnic cultural heritage in An Giang province </w:t>
      </w:r>
      <w:r w:rsidRPr="00276D59">
        <w:rPr>
          <w:rFonts w:ascii="Times New Roman" w:hAnsi="Times New Roman"/>
          <w:bCs/>
          <w:sz w:val="26"/>
          <w:szCs w:val="26"/>
        </w:rPr>
        <w:lastRenderedPageBreak/>
        <w:t>today will make practical contributions to the building of an advanced and bold culture. momentum of national identity of Vietnam in general and An Giang province in particular. The research results of the thesis also provide scientific documents for the formulation of guidelines and policies in the field of ethnic cultural development in the locality. At the same time, this result also serves for the research and teaching of political subjects, cultural philosophy, local cultural history in colleges and universities in Vietnam.</w:t>
      </w:r>
    </w:p>
    <w:p w:rsidR="00647B2B" w:rsidRDefault="00647B2B" w:rsidP="00993607">
      <w:pPr>
        <w:spacing w:line="276" w:lineRule="auto"/>
        <w:jc w:val="both"/>
      </w:pPr>
    </w:p>
    <w:p w:rsidR="00647B2B" w:rsidRPr="00993607" w:rsidRDefault="00647B2B" w:rsidP="00993607">
      <w:pPr>
        <w:spacing w:line="276" w:lineRule="auto"/>
        <w:jc w:val="right"/>
        <w:rPr>
          <w:rFonts w:ascii="Times New Roman" w:hAnsi="Times New Roman"/>
          <w:i/>
          <w:sz w:val="26"/>
          <w:szCs w:val="26"/>
        </w:rPr>
      </w:pPr>
      <w:r w:rsidRPr="00993607">
        <w:rPr>
          <w:rFonts w:ascii="Times New Roman" w:hAnsi="Times New Roman"/>
          <w:i/>
          <w:sz w:val="26"/>
          <w:szCs w:val="26"/>
        </w:rPr>
        <w:t xml:space="preserve">Ho Chi Minh City, </w:t>
      </w:r>
      <w:r w:rsidR="006B2C01">
        <w:rPr>
          <w:rFonts w:ascii="Times New Roman" w:hAnsi="Times New Roman"/>
          <w:i/>
          <w:sz w:val="26"/>
          <w:szCs w:val="26"/>
        </w:rPr>
        <w:t>August</w:t>
      </w:r>
      <w:r w:rsidRPr="00993607">
        <w:rPr>
          <w:rFonts w:ascii="Times New Roman" w:hAnsi="Times New Roman"/>
          <w:i/>
          <w:sz w:val="26"/>
          <w:szCs w:val="26"/>
        </w:rPr>
        <w:t xml:space="preserve"> </w:t>
      </w:r>
      <w:r w:rsidR="00993607" w:rsidRPr="00993607">
        <w:rPr>
          <w:rFonts w:ascii="Times New Roman" w:hAnsi="Times New Roman"/>
          <w:i/>
          <w:sz w:val="26"/>
          <w:szCs w:val="26"/>
        </w:rPr>
        <w:t xml:space="preserve">     </w:t>
      </w:r>
      <w:r w:rsidRPr="00993607">
        <w:rPr>
          <w:rFonts w:ascii="Times New Roman" w:hAnsi="Times New Roman"/>
          <w:i/>
          <w:sz w:val="26"/>
          <w:szCs w:val="26"/>
        </w:rPr>
        <w:t>, 2023</w:t>
      </w:r>
    </w:p>
    <w:p w:rsidR="00647B2B" w:rsidRDefault="00647B2B" w:rsidP="00993607">
      <w:pPr>
        <w:spacing w:line="276" w:lineRule="auto"/>
        <w:jc w:val="both"/>
        <w:rPr>
          <w:rFonts w:ascii="Times New Roman" w:hAnsi="Times New Roman"/>
          <w:b/>
          <w:sz w:val="26"/>
          <w:szCs w:val="26"/>
        </w:rPr>
      </w:pPr>
      <w:r w:rsidRPr="00647B2B">
        <w:rPr>
          <w:rFonts w:ascii="Times New Roman" w:hAnsi="Times New Roman"/>
          <w:sz w:val="26"/>
          <w:szCs w:val="26"/>
        </w:rPr>
        <w:t xml:space="preserve">            </w:t>
      </w:r>
      <w:r w:rsidRPr="00647B2B">
        <w:rPr>
          <w:rFonts w:ascii="Times New Roman" w:hAnsi="Times New Roman"/>
          <w:b/>
          <w:sz w:val="26"/>
          <w:szCs w:val="26"/>
        </w:rPr>
        <w:tab/>
        <w:t xml:space="preserve">Science instructor                                              </w:t>
      </w:r>
      <w:r w:rsidRPr="00647B2B">
        <w:rPr>
          <w:rFonts w:ascii="Times New Roman" w:hAnsi="Times New Roman"/>
          <w:b/>
          <w:sz w:val="26"/>
          <w:szCs w:val="26"/>
        </w:rPr>
        <w:tab/>
        <w:t>Ph.D. Candidate</w:t>
      </w:r>
    </w:p>
    <w:p w:rsidR="00647B2B" w:rsidRDefault="00647B2B" w:rsidP="00993607">
      <w:pPr>
        <w:spacing w:line="276" w:lineRule="auto"/>
        <w:jc w:val="both"/>
        <w:rPr>
          <w:rFonts w:ascii="Times New Roman" w:hAnsi="Times New Roman"/>
          <w:b/>
          <w:sz w:val="26"/>
          <w:szCs w:val="26"/>
        </w:rPr>
      </w:pPr>
    </w:p>
    <w:p w:rsidR="00647B2B" w:rsidRDefault="00647B2B" w:rsidP="00993607">
      <w:pPr>
        <w:spacing w:line="276" w:lineRule="auto"/>
        <w:jc w:val="both"/>
        <w:rPr>
          <w:rFonts w:ascii="Times New Roman" w:hAnsi="Times New Roman"/>
          <w:b/>
          <w:sz w:val="26"/>
          <w:szCs w:val="26"/>
        </w:rPr>
      </w:pPr>
    </w:p>
    <w:p w:rsidR="00647B2B" w:rsidRDefault="00647B2B" w:rsidP="00993607">
      <w:pPr>
        <w:spacing w:line="276" w:lineRule="auto"/>
        <w:jc w:val="both"/>
        <w:rPr>
          <w:rFonts w:ascii="Times New Roman" w:hAnsi="Times New Roman"/>
          <w:b/>
          <w:sz w:val="26"/>
          <w:szCs w:val="26"/>
        </w:rPr>
      </w:pPr>
    </w:p>
    <w:p w:rsidR="00647B2B" w:rsidRDefault="00647B2B" w:rsidP="00993607">
      <w:pPr>
        <w:spacing w:line="276" w:lineRule="auto"/>
        <w:jc w:val="both"/>
        <w:rPr>
          <w:rFonts w:ascii="Times New Roman" w:hAnsi="Times New Roman"/>
          <w:b/>
          <w:sz w:val="26"/>
          <w:szCs w:val="26"/>
        </w:rPr>
      </w:pPr>
    </w:p>
    <w:p w:rsidR="00647B2B" w:rsidRDefault="00647B2B" w:rsidP="00993607">
      <w:pPr>
        <w:spacing w:line="276" w:lineRule="auto"/>
        <w:jc w:val="both"/>
        <w:rPr>
          <w:rFonts w:ascii="Times New Roman" w:hAnsi="Times New Roman"/>
          <w:b/>
          <w:sz w:val="26"/>
          <w:szCs w:val="26"/>
        </w:rPr>
      </w:pPr>
      <w:r>
        <w:rPr>
          <w:rFonts w:ascii="Times New Roman" w:hAnsi="Times New Roman"/>
          <w:b/>
          <w:bCs/>
          <w:sz w:val="26"/>
          <w:szCs w:val="26"/>
        </w:rPr>
        <w:t xml:space="preserve">         </w:t>
      </w:r>
      <w:r w:rsidRPr="00264099">
        <w:rPr>
          <w:rFonts w:ascii="Times New Roman" w:hAnsi="Times New Roman"/>
          <w:b/>
          <w:bCs/>
          <w:sz w:val="26"/>
          <w:szCs w:val="26"/>
        </w:rPr>
        <w:t xml:space="preserve">Assoc. Prof. </w:t>
      </w:r>
      <w:r>
        <w:rPr>
          <w:rFonts w:ascii="Times New Roman" w:hAnsi="Times New Roman"/>
          <w:b/>
          <w:bCs/>
          <w:sz w:val="26"/>
          <w:szCs w:val="26"/>
        </w:rPr>
        <w:t>PhD</w:t>
      </w:r>
      <w:r w:rsidRPr="00264099">
        <w:rPr>
          <w:rFonts w:ascii="Times New Roman" w:hAnsi="Times New Roman"/>
          <w:b/>
          <w:bCs/>
          <w:sz w:val="26"/>
          <w:szCs w:val="26"/>
        </w:rPr>
        <w:t>.</w:t>
      </w:r>
      <w:r>
        <w:rPr>
          <w:rFonts w:ascii="Times New Roman" w:hAnsi="Times New Roman"/>
          <w:b/>
          <w:bCs/>
          <w:sz w:val="26"/>
          <w:szCs w:val="26"/>
        </w:rPr>
        <w:t xml:space="preserve"> Nguyen The Nghia</w:t>
      </w:r>
      <w:r>
        <w:rPr>
          <w:rFonts w:ascii="Times New Roman" w:hAnsi="Times New Roman"/>
          <w:b/>
          <w:bCs/>
          <w:sz w:val="26"/>
          <w:szCs w:val="26"/>
        </w:rPr>
        <w:tab/>
      </w:r>
      <w:r>
        <w:rPr>
          <w:rFonts w:ascii="Times New Roman" w:hAnsi="Times New Roman"/>
          <w:b/>
          <w:bCs/>
          <w:sz w:val="26"/>
          <w:szCs w:val="26"/>
        </w:rPr>
        <w:tab/>
      </w:r>
      <w:r w:rsidR="00213165">
        <w:rPr>
          <w:rFonts w:ascii="Times New Roman" w:hAnsi="Times New Roman"/>
          <w:b/>
          <w:bCs/>
          <w:sz w:val="26"/>
          <w:szCs w:val="26"/>
        </w:rPr>
        <w:t xml:space="preserve">       </w:t>
      </w:r>
      <w:r>
        <w:rPr>
          <w:rFonts w:ascii="Times New Roman" w:hAnsi="Times New Roman"/>
          <w:b/>
          <w:bCs/>
          <w:sz w:val="26"/>
          <w:szCs w:val="26"/>
        </w:rPr>
        <w:t>Nguyen Thi Minh Hai</w:t>
      </w:r>
    </w:p>
    <w:p w:rsidR="00647B2B" w:rsidRDefault="00647B2B" w:rsidP="00647B2B">
      <w:pPr>
        <w:jc w:val="both"/>
        <w:rPr>
          <w:rFonts w:ascii="Times New Roman" w:hAnsi="Times New Roman"/>
          <w:b/>
          <w:sz w:val="26"/>
          <w:szCs w:val="26"/>
        </w:rPr>
      </w:pPr>
    </w:p>
    <w:p w:rsidR="00647B2B" w:rsidRPr="00647B2B" w:rsidRDefault="00647B2B" w:rsidP="00647B2B">
      <w:pPr>
        <w:jc w:val="both"/>
        <w:rPr>
          <w:rFonts w:ascii="Times New Roman" w:hAnsi="Times New Roman"/>
          <w:b/>
          <w:sz w:val="26"/>
          <w:szCs w:val="26"/>
        </w:rPr>
      </w:pPr>
    </w:p>
    <w:sectPr w:rsidR="00647B2B" w:rsidRPr="00647B2B" w:rsidSect="00213165">
      <w:pgSz w:w="12240" w:h="15840"/>
      <w:pgMar w:top="1134" w:right="1325"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099"/>
    <w:rsid w:val="00213165"/>
    <w:rsid w:val="00264099"/>
    <w:rsid w:val="00535975"/>
    <w:rsid w:val="00647B2B"/>
    <w:rsid w:val="006B2C01"/>
    <w:rsid w:val="006F23EF"/>
    <w:rsid w:val="00865A6B"/>
    <w:rsid w:val="00993607"/>
    <w:rsid w:val="00B856B9"/>
    <w:rsid w:val="00EB5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32D7EE-42E8-4008-9025-43C9F2E7A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4099"/>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autoRedefine/>
    <w:uiPriority w:val="9"/>
    <w:qFormat/>
    <w:rsid w:val="006F23EF"/>
    <w:pPr>
      <w:keepNext/>
      <w:keepLines/>
      <w:spacing w:before="240" w:line="324" w:lineRule="auto"/>
      <w:contextualSpacing/>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6F23EF"/>
    <w:pPr>
      <w:keepNext/>
      <w:keepLines/>
      <w:spacing w:before="120" w:line="324" w:lineRule="auto"/>
      <w:outlineLvl w:val="2"/>
    </w:pPr>
    <w:rPr>
      <w:rFonts w:ascii="Times New Roman" w:eastAsiaTheme="majorEastAsia" w:hAnsi="Times New Roman" w:cstheme="majorBidi"/>
      <w:b/>
      <w:i/>
      <w:sz w:val="26"/>
    </w:rPr>
  </w:style>
  <w:style w:type="paragraph" w:styleId="Heading4">
    <w:name w:val="heading 4"/>
    <w:basedOn w:val="Normal"/>
    <w:next w:val="Normal"/>
    <w:link w:val="Heading4Char"/>
    <w:autoRedefine/>
    <w:uiPriority w:val="9"/>
    <w:unhideWhenUsed/>
    <w:qFormat/>
    <w:rsid w:val="006F23EF"/>
    <w:pPr>
      <w:keepNext/>
      <w:keepLines/>
      <w:spacing w:before="120" w:line="324" w:lineRule="auto"/>
      <w:outlineLvl w:val="3"/>
    </w:pPr>
    <w:rPr>
      <w:rFonts w:ascii="Times New Roman" w:eastAsiaTheme="majorEastAsia" w:hAnsi="Times New Roman" w:cstheme="majorBidi"/>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customStyle="1" w:styleId="CharCharCharCharCharCharCharCharCharCharCharCharCharCharChar">
    <w:name w:val="Char Char Char Char Char Char Char Char Char Char Char Char Char Char Char"/>
    <w:basedOn w:val="Normal"/>
    <w:rsid w:val="00213165"/>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951</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2023-05-15T09:25:00Z</dcterms:created>
  <dcterms:modified xsi:type="dcterms:W3CDTF">2023-08-15T03:18:00Z</dcterms:modified>
</cp:coreProperties>
</file>